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eastAsia="黑体"/>
          <w:szCs w:val="32"/>
        </w:rPr>
      </w:pPr>
      <w:r>
        <w:rPr>
          <w:rFonts w:eastAsia="黑体"/>
          <w:szCs w:val="32"/>
        </w:rPr>
        <w:t>附  件</w:t>
      </w:r>
    </w:p>
    <w:p>
      <w:pPr>
        <w:widowControl/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河南质量工程职业学院</w:t>
      </w:r>
    </w:p>
    <w:p>
      <w:pPr>
        <w:widowControl/>
        <w:spacing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规章制度梳理情况统计表</w:t>
      </w:r>
    </w:p>
    <w:p>
      <w:pPr>
        <w:widowControl/>
        <w:jc w:val="left"/>
        <w:rPr>
          <w:szCs w:val="32"/>
        </w:rPr>
      </w:pPr>
    </w:p>
    <w:p>
      <w:pPr>
        <w:widowControl/>
        <w:jc w:val="lef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填表单位（盖章）：                                    年   月   日</w:t>
      </w:r>
    </w:p>
    <w:tbl>
      <w:tblPr>
        <w:tblStyle w:val="2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91"/>
        <w:gridCol w:w="3278"/>
        <w:gridCol w:w="196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17"/>
                <w:szCs w:val="17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17"/>
                <w:szCs w:val="17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17"/>
                <w:szCs w:val="17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规章制度名称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发文字号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沿用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7"/>
                <w:szCs w:val="17"/>
              </w:rPr>
            </w:pPr>
            <w:r>
              <w:rPr>
                <w:kern w:val="0"/>
                <w:sz w:val="28"/>
                <w:szCs w:val="28"/>
              </w:rPr>
              <w:t>废止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7"/>
                <w:szCs w:val="17"/>
              </w:rPr>
            </w:pPr>
            <w:r>
              <w:rPr>
                <w:kern w:val="0"/>
                <w:sz w:val="28"/>
                <w:szCs w:val="28"/>
              </w:rPr>
              <w:t>新建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7"/>
                <w:szCs w:val="17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17"/>
                <w:szCs w:val="17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exact"/>
        <w:jc w:val="left"/>
        <w:rPr>
          <w:sz w:val="24"/>
          <w:szCs w:val="24"/>
        </w:rPr>
      </w:pPr>
      <w:r>
        <w:rPr>
          <w:sz w:val="24"/>
          <w:szCs w:val="24"/>
        </w:rPr>
        <w:t>备注：1.“新建”的规章制度不用填写“发文字号”；</w:t>
      </w:r>
    </w:p>
    <w:p>
      <w:pPr>
        <w:adjustRightInd w:val="0"/>
        <w:snapToGrid w:val="0"/>
        <w:spacing w:line="360" w:lineRule="exact"/>
        <w:ind w:firstLine="720" w:firstLineChars="300"/>
        <w:rPr>
          <w:szCs w:val="32"/>
        </w:rPr>
      </w:pPr>
      <w:r>
        <w:rPr>
          <w:sz w:val="24"/>
          <w:szCs w:val="24"/>
        </w:rPr>
        <w:t>2.“沿用”的规章制度不用填写“完成时限”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ZTJjYzkxYjIyYmNlN2NmMTA2YzdiMmM3MGMyOGMifQ=="/>
  </w:docVars>
  <w:rsids>
    <w:rsidRoot w:val="41D409E4"/>
    <w:rsid w:val="41D409E4"/>
    <w:rsid w:val="785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2024-03-14T00:33:00Z</dcterms:created>
  <dc:creator>河南质量工程职业学院</dc:creator>
  <cp:lastModifiedBy>河南质量工程职业学院</cp:lastModifiedBy>
  <dcterms:modified xsi:type="dcterms:W3CDTF">2024-03-14T00:33:24Z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ECB45D09B93F4A499E66C1CC1F08CFFB_11</vt:lpwstr>
  </property>
</Properties>
</file>